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Приложение 8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к решению Совета депутатов 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Куяшского сельского поселения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«О бюджете Куяшс</w:t>
      </w:r>
      <w:r w:rsidR="00C147E4" w:rsidRPr="004619B9">
        <w:t>кого сельского поселения на 2017</w:t>
      </w:r>
      <w:r w:rsidRPr="004619B9">
        <w:t xml:space="preserve"> год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                   </w:t>
      </w:r>
      <w:r w:rsidR="00C147E4" w:rsidRPr="004619B9">
        <w:t xml:space="preserve">       и на плановый период 2018 и 2019</w:t>
      </w:r>
      <w:r w:rsidRPr="004619B9">
        <w:t xml:space="preserve"> годов»         </w:t>
      </w:r>
    </w:p>
    <w:p w:rsidR="004902A9" w:rsidRDefault="00C147E4" w:rsidP="004902A9">
      <w:pPr>
        <w:tabs>
          <w:tab w:val="left" w:pos="2520"/>
        </w:tabs>
        <w:jc w:val="right"/>
        <w:rPr>
          <w:sz w:val="24"/>
          <w:szCs w:val="24"/>
        </w:rPr>
      </w:pPr>
      <w:r w:rsidRPr="004619B9">
        <w:t>от «</w:t>
      </w:r>
      <w:r w:rsidR="00B3454D" w:rsidRPr="004619B9">
        <w:t>______</w:t>
      </w:r>
      <w:r w:rsidRPr="004619B9">
        <w:t xml:space="preserve">» </w:t>
      </w:r>
      <w:r w:rsidR="00B3454D" w:rsidRPr="004619B9">
        <w:t>__________</w:t>
      </w:r>
      <w:r w:rsidRPr="004619B9">
        <w:t xml:space="preserve"> 2016 г №</w:t>
      </w:r>
      <w:r w:rsidR="00B3454D" w:rsidRPr="004619B9">
        <w:t xml:space="preserve"> _______</w:t>
      </w:r>
      <w:r>
        <w:rPr>
          <w:sz w:val="24"/>
          <w:szCs w:val="24"/>
        </w:rPr>
        <w:t xml:space="preserve"> </w:t>
      </w:r>
    </w:p>
    <w:p w:rsidR="004902A9" w:rsidRDefault="004902A9" w:rsidP="004902A9">
      <w:pPr>
        <w:tabs>
          <w:tab w:val="left" w:pos="2520"/>
        </w:tabs>
        <w:rPr>
          <w:sz w:val="24"/>
          <w:szCs w:val="24"/>
        </w:rPr>
      </w:pP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4902A9" w:rsidRDefault="00C147E4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гарантий на 2017</w:t>
      </w:r>
      <w:r w:rsidR="004902A9">
        <w:rPr>
          <w:sz w:val="24"/>
          <w:szCs w:val="24"/>
        </w:rPr>
        <w:t xml:space="preserve"> год</w:t>
      </w: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Default="004902A9" w:rsidP="004902A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муниципальных гарантий в 201</w:t>
      </w:r>
      <w:r w:rsidR="00C147E4">
        <w:rPr>
          <w:sz w:val="24"/>
          <w:szCs w:val="24"/>
        </w:rPr>
        <w:t>7</w:t>
      </w:r>
      <w:r>
        <w:rPr>
          <w:sz w:val="24"/>
          <w:szCs w:val="24"/>
        </w:rPr>
        <w:t xml:space="preserve"> году  не планируется.</w:t>
      </w: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Pr="004619B9" w:rsidRDefault="004902A9" w:rsidP="004902A9">
      <w:pPr>
        <w:tabs>
          <w:tab w:val="left" w:pos="2520"/>
        </w:tabs>
      </w:pP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Приложение 9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к решению Совета депутатов 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Куяшского сельского поселения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«О бюджете Куяшс</w:t>
      </w:r>
      <w:r w:rsidR="00C147E4" w:rsidRPr="004619B9">
        <w:t>кого сельского поселения на 2017</w:t>
      </w:r>
      <w:r w:rsidRPr="004619B9">
        <w:t xml:space="preserve"> год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                   </w:t>
      </w:r>
      <w:r w:rsidR="00C147E4" w:rsidRPr="004619B9">
        <w:t xml:space="preserve">       и на плановый период 2018 и 2019</w:t>
      </w:r>
      <w:r w:rsidRPr="004619B9">
        <w:t xml:space="preserve"> годов»         </w:t>
      </w:r>
    </w:p>
    <w:p w:rsidR="004902A9" w:rsidRDefault="00C147E4" w:rsidP="004902A9">
      <w:pPr>
        <w:tabs>
          <w:tab w:val="left" w:pos="2520"/>
        </w:tabs>
        <w:jc w:val="right"/>
        <w:rPr>
          <w:sz w:val="24"/>
          <w:szCs w:val="24"/>
        </w:rPr>
      </w:pPr>
      <w:r w:rsidRPr="004619B9">
        <w:t>от «</w:t>
      </w:r>
      <w:r w:rsidR="00B3454D" w:rsidRPr="004619B9">
        <w:t>______</w:t>
      </w:r>
      <w:r w:rsidRPr="004619B9">
        <w:t xml:space="preserve">» </w:t>
      </w:r>
      <w:r w:rsidR="00B3454D" w:rsidRPr="004619B9">
        <w:t>_____________</w:t>
      </w:r>
      <w:r w:rsidRPr="004619B9">
        <w:t xml:space="preserve"> 2016г №</w:t>
      </w:r>
      <w:r w:rsidR="00B3454D" w:rsidRPr="004619B9">
        <w:t xml:space="preserve"> ________</w:t>
      </w:r>
      <w:r>
        <w:rPr>
          <w:sz w:val="24"/>
          <w:szCs w:val="24"/>
        </w:rPr>
        <w:t xml:space="preserve"> </w:t>
      </w:r>
    </w:p>
    <w:p w:rsidR="004902A9" w:rsidRDefault="004902A9" w:rsidP="004902A9">
      <w:pPr>
        <w:tabs>
          <w:tab w:val="left" w:pos="2520"/>
        </w:tabs>
        <w:rPr>
          <w:sz w:val="24"/>
          <w:szCs w:val="24"/>
        </w:rPr>
      </w:pPr>
    </w:p>
    <w:p w:rsidR="004902A9" w:rsidRPr="004619B9" w:rsidRDefault="004902A9" w:rsidP="004619B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муниципальных гарантий на плановый период </w:t>
      </w:r>
      <w:r w:rsidR="00C147E4">
        <w:rPr>
          <w:sz w:val="24"/>
          <w:szCs w:val="24"/>
        </w:rPr>
        <w:t>2018 и 2019</w:t>
      </w:r>
      <w:r>
        <w:rPr>
          <w:sz w:val="24"/>
          <w:szCs w:val="24"/>
        </w:rPr>
        <w:t xml:space="preserve"> годов</w:t>
      </w:r>
    </w:p>
    <w:p w:rsidR="004902A9" w:rsidRPr="004619B9" w:rsidRDefault="004902A9" w:rsidP="004619B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Pr="00B072C8" w:rsidRDefault="004902A9" w:rsidP="004902A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</w:t>
      </w:r>
      <w:r w:rsidR="00C147E4">
        <w:rPr>
          <w:sz w:val="24"/>
          <w:szCs w:val="24"/>
        </w:rPr>
        <w:t>ие муниципальных гарантий в 2018 и 2019</w:t>
      </w:r>
      <w:r>
        <w:rPr>
          <w:sz w:val="24"/>
          <w:szCs w:val="24"/>
        </w:rPr>
        <w:t xml:space="preserve"> годах не планируется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4902A9" w:rsidRPr="004619B9" w:rsidRDefault="004902A9"/>
    <w:p w:rsidR="004902A9" w:rsidRPr="00C147E4" w:rsidRDefault="004902A9"/>
    <w:p w:rsidR="004902A9" w:rsidRPr="004619B9" w:rsidRDefault="004902A9"/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Приложение 10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к решению Совета депутатов 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Куяшского сельского поселения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«О бюджете Куяшс</w:t>
      </w:r>
      <w:r w:rsidR="00C147E4" w:rsidRPr="004619B9">
        <w:t>кого сельского поселения на 2017</w:t>
      </w:r>
      <w:r w:rsidRPr="004619B9">
        <w:t xml:space="preserve"> год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                   </w:t>
      </w:r>
      <w:r w:rsidR="00C147E4" w:rsidRPr="004619B9">
        <w:t xml:space="preserve">       и на плановый период 2018 и 2019</w:t>
      </w:r>
      <w:r w:rsidRPr="004619B9">
        <w:t xml:space="preserve"> годов»         </w:t>
      </w:r>
    </w:p>
    <w:p w:rsidR="004902A9" w:rsidRPr="004619B9" w:rsidRDefault="00C147E4" w:rsidP="004902A9">
      <w:pPr>
        <w:tabs>
          <w:tab w:val="left" w:pos="2520"/>
        </w:tabs>
        <w:jc w:val="right"/>
      </w:pPr>
      <w:r w:rsidRPr="004619B9">
        <w:t>от «</w:t>
      </w:r>
      <w:r w:rsidR="00B3454D" w:rsidRPr="004619B9">
        <w:t>________</w:t>
      </w:r>
      <w:r w:rsidRPr="004619B9">
        <w:t>»</w:t>
      </w:r>
      <w:r w:rsidR="00B3454D" w:rsidRPr="004619B9">
        <w:t>___________</w:t>
      </w:r>
      <w:r w:rsidRPr="004619B9">
        <w:t>2016г №</w:t>
      </w:r>
      <w:r w:rsidR="00B3454D" w:rsidRPr="004619B9">
        <w:t xml:space="preserve"> ________</w:t>
      </w:r>
      <w:r w:rsidRPr="004619B9">
        <w:t xml:space="preserve"> </w:t>
      </w: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Default="004902A9" w:rsidP="004902A9">
      <w:pPr>
        <w:tabs>
          <w:tab w:val="left" w:pos="2520"/>
        </w:tabs>
        <w:rPr>
          <w:sz w:val="24"/>
          <w:szCs w:val="24"/>
        </w:rPr>
      </w:pP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муниципальных </w:t>
      </w:r>
      <w:r w:rsidR="00C147E4">
        <w:rPr>
          <w:sz w:val="24"/>
          <w:szCs w:val="24"/>
        </w:rPr>
        <w:t>внутренних заимствований на 2017</w:t>
      </w:r>
      <w:r>
        <w:rPr>
          <w:sz w:val="24"/>
          <w:szCs w:val="24"/>
        </w:rPr>
        <w:t xml:space="preserve"> год.</w:t>
      </w:r>
    </w:p>
    <w:p w:rsidR="004902A9" w:rsidRPr="004619B9" w:rsidRDefault="004902A9" w:rsidP="004902A9">
      <w:pPr>
        <w:tabs>
          <w:tab w:val="left" w:pos="2520"/>
        </w:tabs>
        <w:jc w:val="both"/>
        <w:rPr>
          <w:sz w:val="24"/>
          <w:szCs w:val="24"/>
          <w:lang w:val="en-US"/>
        </w:rPr>
      </w:pPr>
    </w:p>
    <w:p w:rsidR="004902A9" w:rsidRPr="004619B9" w:rsidRDefault="004902A9" w:rsidP="004619B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Му</w:t>
      </w:r>
      <w:r w:rsidR="00C147E4">
        <w:rPr>
          <w:sz w:val="24"/>
          <w:szCs w:val="24"/>
        </w:rPr>
        <w:t>ниципальные заимствования в 2017</w:t>
      </w:r>
      <w:r>
        <w:rPr>
          <w:sz w:val="24"/>
          <w:szCs w:val="24"/>
        </w:rPr>
        <w:t xml:space="preserve"> году не планируется.</w:t>
      </w:r>
    </w:p>
    <w:p w:rsidR="004902A9" w:rsidRPr="004619B9" w:rsidRDefault="004902A9" w:rsidP="004902A9">
      <w:pPr>
        <w:tabs>
          <w:tab w:val="left" w:pos="2520"/>
        </w:tabs>
      </w:pP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Приложение 11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к решению Совета депутатов 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>Куяшского сельского поселения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«О бюджете Куяшс</w:t>
      </w:r>
      <w:r w:rsidR="00C147E4" w:rsidRPr="004619B9">
        <w:t>кого сельского поселения на 2017</w:t>
      </w:r>
      <w:r w:rsidRPr="004619B9">
        <w:t xml:space="preserve"> год</w:t>
      </w:r>
    </w:p>
    <w:p w:rsidR="004902A9" w:rsidRPr="004619B9" w:rsidRDefault="004902A9" w:rsidP="004902A9">
      <w:pPr>
        <w:autoSpaceDE w:val="0"/>
        <w:autoSpaceDN w:val="0"/>
        <w:adjustRightInd w:val="0"/>
        <w:jc w:val="right"/>
        <w:outlineLvl w:val="0"/>
      </w:pPr>
      <w:r w:rsidRPr="004619B9">
        <w:t xml:space="preserve">                                                                            </w:t>
      </w:r>
      <w:r w:rsidR="00C147E4" w:rsidRPr="004619B9">
        <w:t xml:space="preserve">       и на плановый период 2018 и 2019</w:t>
      </w:r>
      <w:r w:rsidRPr="004619B9">
        <w:t xml:space="preserve"> годов»         </w:t>
      </w:r>
    </w:p>
    <w:p w:rsidR="004902A9" w:rsidRPr="004619B9" w:rsidRDefault="00C147E4" w:rsidP="004619B9">
      <w:pPr>
        <w:tabs>
          <w:tab w:val="left" w:pos="2520"/>
        </w:tabs>
        <w:jc w:val="right"/>
        <w:rPr>
          <w:lang w:val="en-US"/>
        </w:rPr>
      </w:pPr>
      <w:r w:rsidRPr="004619B9">
        <w:t>от «</w:t>
      </w:r>
      <w:r w:rsidR="00B3454D" w:rsidRPr="004619B9">
        <w:t>_____</w:t>
      </w:r>
      <w:r w:rsidRPr="004619B9">
        <w:t xml:space="preserve">» </w:t>
      </w:r>
      <w:r w:rsidR="00B3454D" w:rsidRPr="004619B9">
        <w:t>____________</w:t>
      </w:r>
      <w:r w:rsidRPr="004619B9">
        <w:t xml:space="preserve"> 2016г № </w:t>
      </w:r>
      <w:r w:rsidR="004619B9" w:rsidRPr="004619B9">
        <w:t>_______</w:t>
      </w:r>
    </w:p>
    <w:p w:rsidR="004902A9" w:rsidRPr="004619B9" w:rsidRDefault="004902A9" w:rsidP="004902A9">
      <w:pPr>
        <w:tabs>
          <w:tab w:val="left" w:pos="2520"/>
        </w:tabs>
      </w:pPr>
    </w:p>
    <w:p w:rsidR="004902A9" w:rsidRDefault="004902A9" w:rsidP="004902A9">
      <w:pPr>
        <w:tabs>
          <w:tab w:val="left" w:pos="2520"/>
        </w:tabs>
        <w:rPr>
          <w:sz w:val="24"/>
          <w:szCs w:val="24"/>
        </w:rPr>
      </w:pP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4902A9" w:rsidRDefault="004902A9" w:rsidP="004902A9">
      <w:pPr>
        <w:tabs>
          <w:tab w:val="left" w:pos="25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внутренних заимс</w:t>
      </w:r>
      <w:r w:rsidR="00C147E4">
        <w:rPr>
          <w:sz w:val="24"/>
          <w:szCs w:val="24"/>
        </w:rPr>
        <w:t>твований на плановый период 2018 и 2019</w:t>
      </w:r>
      <w:r>
        <w:rPr>
          <w:sz w:val="24"/>
          <w:szCs w:val="24"/>
        </w:rPr>
        <w:t xml:space="preserve">  годов</w:t>
      </w:r>
    </w:p>
    <w:p w:rsidR="004902A9" w:rsidRPr="004619B9" w:rsidRDefault="004902A9" w:rsidP="004902A9">
      <w:pPr>
        <w:tabs>
          <w:tab w:val="left" w:pos="2520"/>
        </w:tabs>
        <w:rPr>
          <w:sz w:val="24"/>
          <w:szCs w:val="24"/>
          <w:lang w:val="en-US"/>
        </w:rPr>
      </w:pPr>
    </w:p>
    <w:p w:rsidR="004902A9" w:rsidRPr="004619B9" w:rsidRDefault="004902A9" w:rsidP="004619B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заимствования в </w:t>
      </w:r>
      <w:r w:rsidR="00C147E4">
        <w:rPr>
          <w:sz w:val="24"/>
          <w:szCs w:val="24"/>
        </w:rPr>
        <w:t>2018 и 2019</w:t>
      </w:r>
      <w:r>
        <w:rPr>
          <w:sz w:val="24"/>
          <w:szCs w:val="24"/>
        </w:rPr>
        <w:t xml:space="preserve"> годах не планируются.</w:t>
      </w:r>
    </w:p>
    <w:p w:rsidR="004902A9" w:rsidRPr="004619B9" w:rsidRDefault="004902A9">
      <w:pPr>
        <w:rPr>
          <w:lang w:val="en-US"/>
        </w:rPr>
      </w:pPr>
      <w:bookmarkStart w:id="0" w:name="_GoBack"/>
      <w:bookmarkEnd w:id="0"/>
    </w:p>
    <w:p w:rsidR="004902A9" w:rsidRPr="004902A9" w:rsidRDefault="004902A9"/>
    <w:p w:rsidR="004902A9" w:rsidRPr="004902A9" w:rsidRDefault="004902A9"/>
    <w:sectPr w:rsidR="004902A9" w:rsidRPr="004902A9" w:rsidSect="005A5F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C5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C70C5"/>
    <w:rsid w:val="003D1970"/>
    <w:rsid w:val="003D270E"/>
    <w:rsid w:val="003E4FCB"/>
    <w:rsid w:val="003F35EE"/>
    <w:rsid w:val="00417118"/>
    <w:rsid w:val="00431EFD"/>
    <w:rsid w:val="004404B1"/>
    <w:rsid w:val="004619B9"/>
    <w:rsid w:val="0046699D"/>
    <w:rsid w:val="00467CC4"/>
    <w:rsid w:val="00473663"/>
    <w:rsid w:val="0048764B"/>
    <w:rsid w:val="004902A9"/>
    <w:rsid w:val="004A118C"/>
    <w:rsid w:val="004A41E5"/>
    <w:rsid w:val="004A4AB4"/>
    <w:rsid w:val="004B395A"/>
    <w:rsid w:val="004E1193"/>
    <w:rsid w:val="004F365D"/>
    <w:rsid w:val="004F6B89"/>
    <w:rsid w:val="004F6FD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265C2"/>
    <w:rsid w:val="00831D37"/>
    <w:rsid w:val="008436AC"/>
    <w:rsid w:val="00867CEF"/>
    <w:rsid w:val="00874C7A"/>
    <w:rsid w:val="00877B18"/>
    <w:rsid w:val="00882D98"/>
    <w:rsid w:val="008947C4"/>
    <w:rsid w:val="008B0D58"/>
    <w:rsid w:val="008C0931"/>
    <w:rsid w:val="008C5192"/>
    <w:rsid w:val="008F1E82"/>
    <w:rsid w:val="008F2F2F"/>
    <w:rsid w:val="008F316A"/>
    <w:rsid w:val="008F6FA7"/>
    <w:rsid w:val="009042A8"/>
    <w:rsid w:val="0093199E"/>
    <w:rsid w:val="00937132"/>
    <w:rsid w:val="00942896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64D0"/>
    <w:rsid w:val="00AF7FA8"/>
    <w:rsid w:val="00B05DFE"/>
    <w:rsid w:val="00B13C70"/>
    <w:rsid w:val="00B1431B"/>
    <w:rsid w:val="00B1765B"/>
    <w:rsid w:val="00B2675A"/>
    <w:rsid w:val="00B33C68"/>
    <w:rsid w:val="00B3454D"/>
    <w:rsid w:val="00B4272A"/>
    <w:rsid w:val="00B50978"/>
    <w:rsid w:val="00B60336"/>
    <w:rsid w:val="00B762EB"/>
    <w:rsid w:val="00B80EB6"/>
    <w:rsid w:val="00B91D41"/>
    <w:rsid w:val="00B96315"/>
    <w:rsid w:val="00BA30D1"/>
    <w:rsid w:val="00BB0E7B"/>
    <w:rsid w:val="00BB31DB"/>
    <w:rsid w:val="00BC1152"/>
    <w:rsid w:val="00BC3E98"/>
    <w:rsid w:val="00BD3E53"/>
    <w:rsid w:val="00C00B9E"/>
    <w:rsid w:val="00C028E9"/>
    <w:rsid w:val="00C07105"/>
    <w:rsid w:val="00C11A57"/>
    <w:rsid w:val="00C11FB1"/>
    <w:rsid w:val="00C147E4"/>
    <w:rsid w:val="00C254BD"/>
    <w:rsid w:val="00C470B6"/>
    <w:rsid w:val="00C479E5"/>
    <w:rsid w:val="00C5332E"/>
    <w:rsid w:val="00C53CFF"/>
    <w:rsid w:val="00C71D13"/>
    <w:rsid w:val="00C80F9D"/>
    <w:rsid w:val="00C93DB5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DE8"/>
    <w:rsid w:val="00EC53E5"/>
    <w:rsid w:val="00EC7172"/>
    <w:rsid w:val="00EC7915"/>
    <w:rsid w:val="00ED2A38"/>
    <w:rsid w:val="00EE0079"/>
    <w:rsid w:val="00EE47A5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45B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2016-12-16T10:54:00Z</cp:lastPrinted>
  <dcterms:created xsi:type="dcterms:W3CDTF">2016-11-30T09:01:00Z</dcterms:created>
  <dcterms:modified xsi:type="dcterms:W3CDTF">2016-12-16T10:54:00Z</dcterms:modified>
</cp:coreProperties>
</file>